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65" w:rsidRPr="004B3E65" w:rsidRDefault="00C33760" w:rsidP="00602AC4">
      <w:pPr>
        <w:keepNext/>
        <w:jc w:val="center"/>
        <w:outlineLvl w:val="0"/>
        <w:rPr>
          <w:rFonts w:cs="B Titr"/>
          <w:lang w:val="x-none" w:eastAsia="x-none" w:bidi="ar-SA"/>
        </w:rPr>
      </w:pPr>
      <w:r>
        <w:rPr>
          <w:rFonts w:cs="B Titr" w:hint="cs"/>
          <w:rtl/>
          <w:lang w:val="x-none" w:eastAsia="x-none" w:bidi="ar-SA"/>
        </w:rPr>
        <w:t xml:space="preserve">برنامه هفتگی دکتر فرزاد خدامرادی نیمسال </w:t>
      </w:r>
      <w:r w:rsidR="00602AC4">
        <w:rPr>
          <w:rFonts w:cs="B Titr" w:hint="cs"/>
          <w:rtl/>
          <w:lang w:val="x-none" w:eastAsia="x-none" w:bidi="ar-SA"/>
        </w:rPr>
        <w:t>دوم</w:t>
      </w:r>
      <w:r>
        <w:rPr>
          <w:rFonts w:cs="B Titr" w:hint="cs"/>
          <w:rtl/>
          <w:lang w:val="x-none" w:eastAsia="x-none" w:bidi="ar-SA"/>
        </w:rPr>
        <w:t xml:space="preserve"> 140</w:t>
      </w:r>
      <w:r w:rsidR="008B1FE9">
        <w:rPr>
          <w:rFonts w:cs="B Titr" w:hint="cs"/>
          <w:rtl/>
          <w:lang w:val="x-none" w:eastAsia="x-none" w:bidi="ar-SA"/>
        </w:rPr>
        <w:t>4</w:t>
      </w:r>
      <w:r>
        <w:rPr>
          <w:rFonts w:cs="B Titr" w:hint="cs"/>
          <w:rtl/>
          <w:lang w:val="x-none" w:eastAsia="x-none" w:bidi="ar-SA"/>
        </w:rPr>
        <w:t>-140</w:t>
      </w:r>
      <w:r w:rsidR="008B1FE9">
        <w:rPr>
          <w:rFonts w:cs="B Titr" w:hint="cs"/>
          <w:rtl/>
          <w:lang w:val="x-none" w:eastAsia="x-none" w:bidi="ar-SA"/>
        </w:rPr>
        <w:t>3</w:t>
      </w:r>
    </w:p>
    <w:p w:rsidR="000451E4" w:rsidRPr="000451E4" w:rsidRDefault="000451E4" w:rsidP="00C33760">
      <w:pPr>
        <w:tabs>
          <w:tab w:val="left" w:pos="2860"/>
          <w:tab w:val="center" w:pos="7560"/>
        </w:tabs>
        <w:rPr>
          <w:rFonts w:ascii="Arial" w:hAnsi="Arial" w:cs="2  Nazanin"/>
          <w:b/>
          <w:bCs/>
          <w:rtl/>
        </w:rPr>
      </w:pPr>
    </w:p>
    <w:tbl>
      <w:tblPr>
        <w:tblStyle w:val="TableGrid"/>
        <w:bidiVisual/>
        <w:tblW w:w="14375" w:type="dxa"/>
        <w:tblInd w:w="113" w:type="dxa"/>
        <w:tblLook w:val="04A0" w:firstRow="1" w:lastRow="0" w:firstColumn="1" w:lastColumn="0" w:noHBand="0" w:noVBand="1"/>
      </w:tblPr>
      <w:tblGrid>
        <w:gridCol w:w="1059"/>
        <w:gridCol w:w="3140"/>
        <w:gridCol w:w="2268"/>
        <w:gridCol w:w="2409"/>
        <w:gridCol w:w="3119"/>
        <w:gridCol w:w="2380"/>
      </w:tblGrid>
      <w:tr w:rsidR="0002012A" w:rsidRPr="00E81E8D" w:rsidTr="00C33760">
        <w:trPr>
          <w:trHeight w:val="752"/>
        </w:trPr>
        <w:tc>
          <w:tcPr>
            <w:tcW w:w="1059" w:type="dxa"/>
          </w:tcPr>
          <w:p w:rsidR="0002012A" w:rsidRPr="00E81E8D" w:rsidRDefault="00C33760" w:rsidP="000451E4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>
              <w:rPr>
                <w:rFonts w:ascii="IranNastaliq" w:eastAsia="Calibri" w:hAnsi="IranNastaliq" w:cs="B Nazanin" w:hint="cs"/>
                <w:rtl/>
                <w:lang w:bidi="ar-SA"/>
              </w:rPr>
              <w:t xml:space="preserve">ایام هفته </w:t>
            </w:r>
            <w:r w:rsidR="0002012A" w:rsidRPr="00E81E8D">
              <w:rPr>
                <w:rFonts w:ascii="IranNastaliq" w:eastAsia="Calibri" w:hAnsi="IranNastaliq" w:cs="B Nazanin" w:hint="cs"/>
                <w:rtl/>
                <w:lang w:bidi="ar-SA"/>
              </w:rPr>
              <w:t>/ساعت</w:t>
            </w:r>
          </w:p>
        </w:tc>
        <w:tc>
          <w:tcPr>
            <w:tcW w:w="3140" w:type="dxa"/>
          </w:tcPr>
          <w:p w:rsidR="0002012A" w:rsidRPr="00E81E8D" w:rsidRDefault="0002012A" w:rsidP="00DF2062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>10-8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012A" w:rsidRPr="00E81E8D" w:rsidRDefault="0002012A" w:rsidP="00DF2062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>12-10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012A" w:rsidRPr="00E81E8D" w:rsidRDefault="0002012A" w:rsidP="00DF2062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 xml:space="preserve"> 14-12</w:t>
            </w:r>
          </w:p>
          <w:p w:rsidR="0002012A" w:rsidRPr="00E81E8D" w:rsidRDefault="0002012A" w:rsidP="00DF2062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2012A" w:rsidRPr="00E81E8D" w:rsidRDefault="0002012A" w:rsidP="00DF2062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>16-14</w:t>
            </w:r>
          </w:p>
        </w:tc>
        <w:tc>
          <w:tcPr>
            <w:tcW w:w="2380" w:type="dxa"/>
          </w:tcPr>
          <w:p w:rsidR="0002012A" w:rsidRPr="00E81E8D" w:rsidRDefault="0002012A" w:rsidP="00DF2062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>18-16</w:t>
            </w:r>
          </w:p>
        </w:tc>
      </w:tr>
      <w:tr w:rsidR="0002012A" w:rsidRPr="00E81E8D" w:rsidTr="00C33760">
        <w:trPr>
          <w:trHeight w:val="752"/>
        </w:trPr>
        <w:tc>
          <w:tcPr>
            <w:tcW w:w="1059" w:type="dxa"/>
          </w:tcPr>
          <w:p w:rsidR="0002012A" w:rsidRPr="00E81E8D" w:rsidRDefault="0002012A" w:rsidP="000451E4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>شنبه</w:t>
            </w:r>
          </w:p>
        </w:tc>
        <w:tc>
          <w:tcPr>
            <w:tcW w:w="3140" w:type="dxa"/>
          </w:tcPr>
          <w:p w:rsidR="0002012A" w:rsidRPr="00E81E8D" w:rsidRDefault="00BB0EA8" w:rsidP="00DF2062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حضور در بخش و انجام فعال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 w:hint="eastAsia"/>
                <w:rtl/>
                <w:lang w:bidi="ar-SA"/>
              </w:rPr>
              <w:t>تها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پژوهش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و آموزش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012A" w:rsidRPr="00E81E8D" w:rsidRDefault="00A906FF" w:rsidP="00DF2062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مشاوره دانشجو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یی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2012A" w:rsidRPr="00E81E8D" w:rsidRDefault="00A906FF" w:rsidP="0002012A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حضور در بخش و انجام فعال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 w:hint="eastAsia"/>
                <w:rtl/>
                <w:lang w:bidi="ar-SA"/>
              </w:rPr>
              <w:t>تها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پژوهش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و آموزش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2012A" w:rsidRPr="00E81E8D" w:rsidRDefault="00A906FF" w:rsidP="00DF2062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حضور در بخش و انجام فعال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 w:hint="eastAsia"/>
                <w:rtl/>
                <w:lang w:bidi="ar-SA"/>
              </w:rPr>
              <w:t>تها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پژوهش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و آموزش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02012A" w:rsidRPr="00E81E8D" w:rsidRDefault="00A906FF" w:rsidP="00DF2062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حضور در بخش و انجام فعال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 w:hint="eastAsia"/>
                <w:rtl/>
                <w:lang w:bidi="ar-SA"/>
              </w:rPr>
              <w:t>تها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پژوهش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و آموزش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</w:p>
        </w:tc>
      </w:tr>
      <w:tr w:rsidR="0002012A" w:rsidRPr="00E81E8D" w:rsidTr="00C33760">
        <w:trPr>
          <w:trHeight w:val="1442"/>
        </w:trPr>
        <w:tc>
          <w:tcPr>
            <w:tcW w:w="1059" w:type="dxa"/>
          </w:tcPr>
          <w:p w:rsidR="0002012A" w:rsidRPr="00E81E8D" w:rsidRDefault="0002012A" w:rsidP="00DF2062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>یکشنبه</w:t>
            </w:r>
          </w:p>
        </w:tc>
        <w:tc>
          <w:tcPr>
            <w:tcW w:w="3140" w:type="dxa"/>
            <w:tcBorders>
              <w:right w:val="single" w:sz="4" w:space="0" w:color="auto"/>
            </w:tcBorders>
          </w:tcPr>
          <w:p w:rsidR="00BB0EA8" w:rsidRPr="00E81E8D" w:rsidRDefault="00602355" w:rsidP="00A906FF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حضور در بخش و انجام فعال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 w:hint="eastAsia"/>
                <w:rtl/>
                <w:lang w:bidi="ar-SA"/>
              </w:rPr>
              <w:t>تها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پژوهش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و آموزش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012A" w:rsidRPr="00E81E8D" w:rsidRDefault="0002012A" w:rsidP="003B41F8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E81E8D">
              <w:rPr>
                <w:rFonts w:ascii="IranNastaliq" w:eastAsia="Calibri" w:hAnsi="IranNastaliq" w:cs="B Nazanin"/>
                <w:rtl/>
                <w:lang w:bidi="ar-SA"/>
              </w:rPr>
              <w:t>حضور</w:t>
            </w: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 xml:space="preserve"> </w:t>
            </w:r>
            <w:r w:rsidRPr="00E81E8D">
              <w:rPr>
                <w:rFonts w:ascii="IranNastaliq" w:eastAsia="Calibri" w:hAnsi="IranNastaliq" w:cs="B Nazanin"/>
                <w:rtl/>
                <w:lang w:bidi="ar-SA"/>
              </w:rPr>
              <w:t>در</w:t>
            </w: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 xml:space="preserve"> </w:t>
            </w:r>
            <w:r w:rsidRPr="00E81E8D">
              <w:rPr>
                <w:rFonts w:ascii="IranNastaliq" w:eastAsia="Calibri" w:hAnsi="IranNastaliq" w:cs="B Nazanin"/>
                <w:rtl/>
                <w:lang w:bidi="ar-SA"/>
              </w:rPr>
              <w:t>بخش و</w:t>
            </w: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 xml:space="preserve"> </w:t>
            </w:r>
            <w:r w:rsidRPr="00E81E8D">
              <w:rPr>
                <w:rFonts w:ascii="IranNastaliq" w:eastAsia="Calibri" w:hAnsi="IranNastaliq" w:cs="B Nazanin"/>
                <w:rtl/>
                <w:lang w:bidi="ar-SA"/>
              </w:rPr>
              <w:t>انجام فعال</w:t>
            </w: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E81E8D">
              <w:rPr>
                <w:rFonts w:ascii="IranNastaliq" w:eastAsia="Calibri" w:hAnsi="IranNastaliq" w:cs="B Nazanin" w:hint="eastAsia"/>
                <w:rtl/>
                <w:lang w:bidi="ar-SA"/>
              </w:rPr>
              <w:t>تها</w:t>
            </w: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E81E8D">
              <w:rPr>
                <w:rFonts w:ascii="IranNastaliq" w:eastAsia="Calibri" w:hAnsi="IranNastaliq" w:cs="B Nazanin"/>
                <w:rtl/>
                <w:lang w:bidi="ar-SA"/>
              </w:rPr>
              <w:t xml:space="preserve"> پژوهش</w:t>
            </w: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E81E8D">
              <w:rPr>
                <w:rFonts w:ascii="IranNastaliq" w:eastAsia="Calibri" w:hAnsi="IranNastaliq" w:cs="B Nazanin"/>
                <w:rtl/>
                <w:lang w:bidi="ar-SA"/>
              </w:rPr>
              <w:t xml:space="preserve"> و</w:t>
            </w: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 xml:space="preserve"> </w:t>
            </w:r>
            <w:r w:rsidRPr="00E81E8D">
              <w:rPr>
                <w:rFonts w:ascii="IranNastaliq" w:eastAsia="Calibri" w:hAnsi="IranNastaliq" w:cs="B Nazanin"/>
                <w:rtl/>
                <w:lang w:bidi="ar-SA"/>
              </w:rPr>
              <w:t>آموزش</w:t>
            </w: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</w:p>
        </w:tc>
        <w:tc>
          <w:tcPr>
            <w:tcW w:w="2409" w:type="dxa"/>
          </w:tcPr>
          <w:p w:rsidR="0002012A" w:rsidRPr="00E81E8D" w:rsidRDefault="00A906FF" w:rsidP="0002012A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حضور در بخش و انجام فعال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 w:hint="eastAsia"/>
                <w:rtl/>
                <w:lang w:bidi="ar-SA"/>
              </w:rPr>
              <w:t>تها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پژوهش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و آموزش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</w:p>
        </w:tc>
        <w:tc>
          <w:tcPr>
            <w:tcW w:w="3119" w:type="dxa"/>
          </w:tcPr>
          <w:p w:rsidR="00602355" w:rsidRDefault="00602355" w:rsidP="00602355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>
              <w:rPr>
                <w:rFonts w:ascii="IranNastaliq" w:eastAsia="Calibri" w:hAnsi="IranNastaliq" w:cs="B Nazanin" w:hint="cs"/>
                <w:rtl/>
                <w:lang w:bidi="ar-SA"/>
              </w:rPr>
              <w:t>اپیدمیولوژی بیماری های واگیر</w:t>
            </w:r>
          </w:p>
          <w:p w:rsidR="00602355" w:rsidRDefault="00602355" w:rsidP="00602355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>
              <w:rPr>
                <w:rFonts w:ascii="IranNastaliq" w:eastAsia="Calibri" w:hAnsi="IranNastaliq" w:cs="B Nazanin" w:hint="cs"/>
                <w:rtl/>
                <w:lang w:bidi="ar-SA"/>
              </w:rPr>
              <w:t>(ارشد اپیدمیولوژی)</w:t>
            </w:r>
          </w:p>
          <w:p w:rsidR="00BB0EA8" w:rsidRPr="00E81E8D" w:rsidRDefault="00602355" w:rsidP="00602355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>
              <w:rPr>
                <w:rFonts w:ascii="IranNastaliq" w:eastAsia="Calibri" w:hAnsi="IranNastaliq" w:cs="B Nazanin" w:hint="cs"/>
                <w:rtl/>
                <w:lang w:bidi="ar-SA"/>
              </w:rPr>
              <w:t>(دانشکده بهداشت)</w:t>
            </w:r>
          </w:p>
        </w:tc>
        <w:tc>
          <w:tcPr>
            <w:tcW w:w="2380" w:type="dxa"/>
          </w:tcPr>
          <w:p w:rsidR="0002012A" w:rsidRPr="00E81E8D" w:rsidRDefault="00BB0EA8" w:rsidP="00A906FF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حضور در بخش و انجام فعال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 w:hint="eastAsia"/>
                <w:rtl/>
                <w:lang w:bidi="ar-SA"/>
              </w:rPr>
              <w:t>تها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پژوهش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و آموزش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</w:p>
        </w:tc>
      </w:tr>
      <w:tr w:rsidR="0002012A" w:rsidRPr="00E81E8D" w:rsidTr="00C33760">
        <w:trPr>
          <w:trHeight w:val="752"/>
        </w:trPr>
        <w:tc>
          <w:tcPr>
            <w:tcW w:w="1059" w:type="dxa"/>
          </w:tcPr>
          <w:p w:rsidR="0002012A" w:rsidRPr="00E81E8D" w:rsidRDefault="0002012A" w:rsidP="00DF2062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>دوشنبه</w:t>
            </w:r>
          </w:p>
        </w:tc>
        <w:tc>
          <w:tcPr>
            <w:tcW w:w="3140" w:type="dxa"/>
          </w:tcPr>
          <w:p w:rsidR="00BB0EA8" w:rsidRPr="00DB41D8" w:rsidRDefault="00602355" w:rsidP="00DF2062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حضور در بخش و انجام فعال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 w:hint="eastAsia"/>
                <w:rtl/>
                <w:lang w:bidi="ar-SA"/>
              </w:rPr>
              <w:t>تها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پژوهش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و آموزش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</w:p>
        </w:tc>
        <w:tc>
          <w:tcPr>
            <w:tcW w:w="2268" w:type="dxa"/>
          </w:tcPr>
          <w:p w:rsidR="0002012A" w:rsidRPr="00DB41D8" w:rsidRDefault="00A906FF" w:rsidP="00DF2062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DB41D8">
              <w:rPr>
                <w:rFonts w:ascii="IranNastaliq" w:eastAsia="Calibri" w:hAnsi="IranNastaliq" w:cs="B Nazanin"/>
                <w:rtl/>
                <w:lang w:bidi="ar-SA"/>
              </w:rPr>
              <w:t>مشاوره دانشجو</w:t>
            </w:r>
            <w:r w:rsidRPr="00DB41D8">
              <w:rPr>
                <w:rFonts w:ascii="IranNastaliq" w:eastAsia="Calibri" w:hAnsi="IranNastaliq" w:cs="B Nazanin" w:hint="cs"/>
                <w:rtl/>
                <w:lang w:bidi="ar-SA"/>
              </w:rPr>
              <w:t>یی</w:t>
            </w:r>
          </w:p>
          <w:p w:rsidR="0002012A" w:rsidRPr="00DB41D8" w:rsidRDefault="0002012A" w:rsidP="00DF2062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</w:p>
        </w:tc>
        <w:tc>
          <w:tcPr>
            <w:tcW w:w="2409" w:type="dxa"/>
          </w:tcPr>
          <w:p w:rsidR="0002012A" w:rsidRDefault="00BB0EA8" w:rsidP="00602355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>
              <w:rPr>
                <w:rFonts w:ascii="IranNastaliq" w:eastAsia="Calibri" w:hAnsi="IranNastaliq" w:cs="B Nazanin" w:hint="cs"/>
                <w:rtl/>
                <w:lang w:bidi="ar-SA"/>
              </w:rPr>
              <w:t xml:space="preserve">روش تحقیق </w:t>
            </w:r>
          </w:p>
          <w:p w:rsidR="00602355" w:rsidRDefault="00602355" w:rsidP="00602355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>
              <w:rPr>
                <w:rFonts w:ascii="IranNastaliq" w:eastAsia="Calibri" w:hAnsi="IranNastaliq" w:cs="B Nazanin" w:hint="cs"/>
                <w:rtl/>
                <w:lang w:bidi="ar-SA"/>
              </w:rPr>
              <w:t>ارشد مدیریت توانبخشی</w:t>
            </w:r>
          </w:p>
          <w:p w:rsidR="00BB0EA8" w:rsidRPr="00DB41D8" w:rsidRDefault="00BB0EA8" w:rsidP="00602355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>
              <w:rPr>
                <w:rFonts w:ascii="IranNastaliq" w:eastAsia="Calibri" w:hAnsi="IranNastaliq" w:cs="B Nazanin" w:hint="cs"/>
                <w:rtl/>
                <w:lang w:bidi="ar-SA"/>
              </w:rPr>
              <w:t>(</w:t>
            </w:r>
            <w:r w:rsidR="00602355">
              <w:rPr>
                <w:rFonts w:ascii="IranNastaliq" w:eastAsia="Calibri" w:hAnsi="IranNastaliq" w:cs="B Nazanin" w:hint="cs"/>
                <w:rtl/>
                <w:lang w:bidi="ar-SA"/>
              </w:rPr>
              <w:t>دانشکده توانبخشی</w:t>
            </w:r>
            <w:r>
              <w:rPr>
                <w:rFonts w:ascii="IranNastaliq" w:eastAsia="Calibri" w:hAnsi="IranNastaliq" w:cs="B Nazanin" w:hint="cs"/>
                <w:rtl/>
                <w:lang w:bidi="ar-SA"/>
              </w:rPr>
              <w:t>)</w:t>
            </w:r>
          </w:p>
        </w:tc>
        <w:tc>
          <w:tcPr>
            <w:tcW w:w="3119" w:type="dxa"/>
          </w:tcPr>
          <w:p w:rsidR="0002012A" w:rsidRDefault="00602355" w:rsidP="0002012A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>
              <w:rPr>
                <w:rFonts w:ascii="IranNastaliq" w:eastAsia="Calibri" w:hAnsi="IranNastaliq" w:cs="B Nazanin" w:hint="cs"/>
                <w:rtl/>
                <w:lang w:bidi="ar-SA"/>
              </w:rPr>
              <w:t>مبانی اپیدمیولوژی</w:t>
            </w:r>
          </w:p>
          <w:p w:rsidR="00602355" w:rsidRPr="00DB41D8" w:rsidRDefault="00602355" w:rsidP="0002012A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>
              <w:rPr>
                <w:rFonts w:ascii="IranNastaliq" w:eastAsia="Calibri" w:hAnsi="IranNastaliq" w:cs="B Nazanin" w:hint="cs"/>
                <w:rtl/>
                <w:lang w:bidi="ar-SA"/>
              </w:rPr>
              <w:t>(دانشکده پیراپزشکی)</w:t>
            </w:r>
          </w:p>
        </w:tc>
        <w:tc>
          <w:tcPr>
            <w:tcW w:w="2380" w:type="dxa"/>
          </w:tcPr>
          <w:p w:rsidR="0002012A" w:rsidRPr="00DB41D8" w:rsidRDefault="00A906FF" w:rsidP="0002012A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DB41D8">
              <w:rPr>
                <w:rFonts w:ascii="IranNastaliq" w:eastAsia="Calibri" w:hAnsi="IranNastaliq" w:cs="B Nazanin"/>
                <w:rtl/>
                <w:lang w:bidi="ar-SA"/>
              </w:rPr>
              <w:t>حضور در بخش و انجام فعال</w:t>
            </w:r>
            <w:r w:rsidRPr="00DB41D8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DB41D8">
              <w:rPr>
                <w:rFonts w:ascii="IranNastaliq" w:eastAsia="Calibri" w:hAnsi="IranNastaliq" w:cs="B Nazanin" w:hint="eastAsia"/>
                <w:rtl/>
                <w:lang w:bidi="ar-SA"/>
              </w:rPr>
              <w:t>تها</w:t>
            </w:r>
            <w:r w:rsidRPr="00DB41D8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DB41D8">
              <w:rPr>
                <w:rFonts w:ascii="IranNastaliq" w:eastAsia="Calibri" w:hAnsi="IranNastaliq" w:cs="B Nazanin"/>
                <w:rtl/>
                <w:lang w:bidi="ar-SA"/>
              </w:rPr>
              <w:t xml:space="preserve"> پژوهش</w:t>
            </w:r>
            <w:r w:rsidRPr="00DB41D8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DB41D8">
              <w:rPr>
                <w:rFonts w:ascii="IranNastaliq" w:eastAsia="Calibri" w:hAnsi="IranNastaliq" w:cs="B Nazanin"/>
                <w:rtl/>
                <w:lang w:bidi="ar-SA"/>
              </w:rPr>
              <w:t xml:space="preserve"> و آموزش</w:t>
            </w:r>
            <w:r w:rsidRPr="00DB41D8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</w:p>
        </w:tc>
      </w:tr>
      <w:tr w:rsidR="0002012A" w:rsidRPr="00E81E8D" w:rsidTr="00C33760">
        <w:trPr>
          <w:trHeight w:val="1136"/>
        </w:trPr>
        <w:tc>
          <w:tcPr>
            <w:tcW w:w="1059" w:type="dxa"/>
          </w:tcPr>
          <w:p w:rsidR="0002012A" w:rsidRPr="00E81E8D" w:rsidRDefault="0002012A" w:rsidP="00DF2062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>سه شنبه</w:t>
            </w:r>
          </w:p>
        </w:tc>
        <w:tc>
          <w:tcPr>
            <w:tcW w:w="3140" w:type="dxa"/>
          </w:tcPr>
          <w:p w:rsidR="00602355" w:rsidRPr="00DB41D8" w:rsidRDefault="00602355" w:rsidP="00602355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DB41D8">
              <w:rPr>
                <w:rFonts w:ascii="IranNastaliq" w:eastAsia="Calibri" w:hAnsi="IranNastaliq" w:cs="B Nazanin"/>
                <w:rtl/>
                <w:lang w:bidi="ar-SA"/>
              </w:rPr>
              <w:t>مشاوره دانشجو</w:t>
            </w:r>
            <w:r w:rsidRPr="00DB41D8">
              <w:rPr>
                <w:rFonts w:ascii="IranNastaliq" w:eastAsia="Calibri" w:hAnsi="IranNastaliq" w:cs="B Nazanin" w:hint="cs"/>
                <w:rtl/>
                <w:lang w:bidi="ar-SA"/>
              </w:rPr>
              <w:t>یی</w:t>
            </w:r>
          </w:p>
          <w:p w:rsidR="00BB0EA8" w:rsidRPr="00E81E8D" w:rsidRDefault="00BB0EA8" w:rsidP="00AD70E0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</w:p>
        </w:tc>
        <w:tc>
          <w:tcPr>
            <w:tcW w:w="2268" w:type="dxa"/>
          </w:tcPr>
          <w:p w:rsidR="0002012A" w:rsidRPr="00E81E8D" w:rsidRDefault="00A906FF" w:rsidP="00A906FF">
            <w:pPr>
              <w:rPr>
                <w:rFonts w:ascii="IranNastaliq" w:eastAsia="Calibri" w:hAnsi="IranNastaliq" w:cs="B Nazanin"/>
                <w:rtl/>
                <w:lang w:bidi="ar-SA"/>
              </w:rPr>
            </w:pP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حضور</w:t>
            </w:r>
            <w:r w:rsidR="00BB0EA8">
              <w:rPr>
                <w:rFonts w:ascii="IranNastaliq" w:eastAsia="Calibri" w:hAnsi="IranNastaliq" w:cs="B Nazanin" w:hint="cs"/>
                <w:rtl/>
                <w:lang w:bidi="ar-SA"/>
              </w:rPr>
              <w:t xml:space="preserve"> 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در بخش و انجام فعال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 w:hint="eastAsia"/>
                <w:rtl/>
                <w:lang w:bidi="ar-SA"/>
              </w:rPr>
              <w:t>تها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پژوهش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و آموزش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</w:p>
        </w:tc>
        <w:tc>
          <w:tcPr>
            <w:tcW w:w="2409" w:type="dxa"/>
          </w:tcPr>
          <w:p w:rsidR="0002012A" w:rsidRPr="00E81E8D" w:rsidRDefault="00A906FF" w:rsidP="00DF2062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حضور</w:t>
            </w:r>
            <w:r w:rsidR="00BB0EA8">
              <w:rPr>
                <w:rFonts w:ascii="IranNastaliq" w:eastAsia="Calibri" w:hAnsi="IranNastaliq" w:cs="B Nazanin" w:hint="cs"/>
                <w:rtl/>
                <w:lang w:bidi="ar-SA"/>
              </w:rPr>
              <w:t xml:space="preserve"> 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در بخش و انجام فعال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 w:hint="eastAsia"/>
                <w:rtl/>
                <w:lang w:bidi="ar-SA"/>
              </w:rPr>
              <w:t>تها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پژوهش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و آموزش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</w:p>
        </w:tc>
        <w:tc>
          <w:tcPr>
            <w:tcW w:w="3119" w:type="dxa"/>
          </w:tcPr>
          <w:p w:rsidR="0002012A" w:rsidRPr="00E81E8D" w:rsidRDefault="00602355" w:rsidP="00BB0EA8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حضور</w:t>
            </w:r>
            <w:r>
              <w:rPr>
                <w:rFonts w:ascii="IranNastaliq" w:eastAsia="Calibri" w:hAnsi="IranNastaliq" w:cs="B Nazanin" w:hint="cs"/>
                <w:rtl/>
                <w:lang w:bidi="ar-SA"/>
              </w:rPr>
              <w:t xml:space="preserve"> 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در بخش و انجام فعال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 w:hint="eastAsia"/>
                <w:rtl/>
                <w:lang w:bidi="ar-SA"/>
              </w:rPr>
              <w:t>تها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پژوهش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و آموزش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</w:p>
        </w:tc>
        <w:tc>
          <w:tcPr>
            <w:tcW w:w="2380" w:type="dxa"/>
          </w:tcPr>
          <w:p w:rsidR="0002012A" w:rsidRPr="00E81E8D" w:rsidRDefault="00602355" w:rsidP="00BB0EA8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حضور</w:t>
            </w:r>
            <w:r>
              <w:rPr>
                <w:rFonts w:ascii="IranNastaliq" w:eastAsia="Calibri" w:hAnsi="IranNastaliq" w:cs="B Nazanin" w:hint="cs"/>
                <w:rtl/>
                <w:lang w:bidi="ar-SA"/>
              </w:rPr>
              <w:t xml:space="preserve"> 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در بخش و انجام فعال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 w:hint="eastAsia"/>
                <w:rtl/>
                <w:lang w:bidi="ar-SA"/>
              </w:rPr>
              <w:t>تها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پژوهش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و آموزش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</w:p>
        </w:tc>
      </w:tr>
      <w:tr w:rsidR="00A534D1" w:rsidRPr="00E81E8D" w:rsidTr="00602355">
        <w:trPr>
          <w:trHeight w:val="548"/>
        </w:trPr>
        <w:tc>
          <w:tcPr>
            <w:tcW w:w="1059" w:type="dxa"/>
          </w:tcPr>
          <w:p w:rsidR="00A534D1" w:rsidRPr="00E81E8D" w:rsidRDefault="00A534D1" w:rsidP="00A534D1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E81E8D">
              <w:rPr>
                <w:rFonts w:ascii="IranNastaliq" w:eastAsia="Calibri" w:hAnsi="IranNastaliq" w:cs="B Nazanin" w:hint="cs"/>
                <w:rtl/>
                <w:lang w:bidi="ar-SA"/>
              </w:rPr>
              <w:t>چهارشنبه</w:t>
            </w:r>
          </w:p>
        </w:tc>
        <w:tc>
          <w:tcPr>
            <w:tcW w:w="3140" w:type="dxa"/>
          </w:tcPr>
          <w:p w:rsidR="00A534D1" w:rsidRDefault="00602355" w:rsidP="00A534D1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>
              <w:rPr>
                <w:rFonts w:ascii="IranNastaliq" w:eastAsia="Calibri" w:hAnsi="IranNastaliq" w:cs="B Nazanin" w:hint="cs"/>
                <w:rtl/>
                <w:lang w:bidi="ar-SA"/>
              </w:rPr>
              <w:t>اصول اپیدمیولوژی</w:t>
            </w:r>
          </w:p>
          <w:p w:rsidR="00602355" w:rsidRPr="00E81E8D" w:rsidRDefault="00602355" w:rsidP="00A534D1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>
              <w:rPr>
                <w:rFonts w:ascii="IranNastaliq" w:eastAsia="Calibri" w:hAnsi="IranNastaliq" w:cs="B Nazanin" w:hint="cs"/>
                <w:rtl/>
                <w:lang w:bidi="ar-SA"/>
              </w:rPr>
              <w:t>(دانشک</w:t>
            </w:r>
            <w:bookmarkStart w:id="0" w:name="_GoBack"/>
            <w:bookmarkEnd w:id="0"/>
            <w:r>
              <w:rPr>
                <w:rFonts w:ascii="IranNastaliq" w:eastAsia="Calibri" w:hAnsi="IranNastaliq" w:cs="B Nazanin" w:hint="cs"/>
                <w:rtl/>
                <w:lang w:bidi="ar-SA"/>
              </w:rPr>
              <w:t>ده پیراپزشکی)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02355" w:rsidRDefault="00602355" w:rsidP="00602355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>
              <w:rPr>
                <w:rFonts w:ascii="IranNastaliq" w:eastAsia="Calibri" w:hAnsi="IranNastaliq" w:cs="B Nazanin" w:hint="cs"/>
                <w:rtl/>
                <w:lang w:bidi="ar-SA"/>
              </w:rPr>
              <w:t>مبانی اپیدمیولوژی</w:t>
            </w:r>
          </w:p>
          <w:p w:rsidR="00A534D1" w:rsidRPr="00E81E8D" w:rsidRDefault="00602355" w:rsidP="00602355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>
              <w:rPr>
                <w:rFonts w:ascii="IranNastaliq" w:eastAsia="Calibri" w:hAnsi="IranNastaliq" w:cs="B Nazanin" w:hint="cs"/>
                <w:rtl/>
                <w:lang w:bidi="ar-SA"/>
              </w:rPr>
              <w:t>(دانشکده پیراپزشکی)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534D1" w:rsidRPr="00E81E8D" w:rsidRDefault="00A534D1" w:rsidP="00A534D1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حضور در بخش و انجام فعال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 w:hint="eastAsia"/>
                <w:rtl/>
                <w:lang w:bidi="ar-SA"/>
              </w:rPr>
              <w:t>تها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پژوهش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و آموزش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534D1" w:rsidRPr="00E81E8D" w:rsidRDefault="00602355" w:rsidP="00A534D1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DB41D8">
              <w:rPr>
                <w:rFonts w:ascii="IranNastaliq" w:eastAsia="Calibri" w:hAnsi="IranNastaliq" w:cs="B Nazanin"/>
                <w:rtl/>
                <w:lang w:bidi="ar-SA"/>
              </w:rPr>
              <w:t>مشاوره دانشجو</w:t>
            </w:r>
            <w:r w:rsidRPr="00DB41D8">
              <w:rPr>
                <w:rFonts w:ascii="IranNastaliq" w:eastAsia="Calibri" w:hAnsi="IranNastaliq" w:cs="B Nazanin" w:hint="cs"/>
                <w:rtl/>
                <w:lang w:bidi="ar-SA"/>
              </w:rPr>
              <w:t>یی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A534D1" w:rsidRPr="00E81E8D" w:rsidRDefault="00A534D1" w:rsidP="00A534D1">
            <w:pPr>
              <w:jc w:val="center"/>
              <w:rPr>
                <w:rFonts w:ascii="IranNastaliq" w:eastAsia="Calibri" w:hAnsi="IranNastaliq" w:cs="B Nazanin"/>
                <w:rtl/>
                <w:lang w:bidi="ar-SA"/>
              </w:rPr>
            </w:pP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>حضور در بخش و انجام فعال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 w:hint="eastAsia"/>
                <w:rtl/>
                <w:lang w:bidi="ar-SA"/>
              </w:rPr>
              <w:t>تها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پژوهش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  <w:r w:rsidRPr="00A906FF">
              <w:rPr>
                <w:rFonts w:ascii="IranNastaliq" w:eastAsia="Calibri" w:hAnsi="IranNastaliq" w:cs="B Nazanin"/>
                <w:rtl/>
                <w:lang w:bidi="ar-SA"/>
              </w:rPr>
              <w:t xml:space="preserve"> و آموزش</w:t>
            </w:r>
            <w:r w:rsidRPr="00A906FF">
              <w:rPr>
                <w:rFonts w:ascii="IranNastaliq" w:eastAsia="Calibri" w:hAnsi="IranNastaliq" w:cs="B Nazanin" w:hint="cs"/>
                <w:rtl/>
                <w:lang w:bidi="ar-SA"/>
              </w:rPr>
              <w:t>ی</w:t>
            </w:r>
          </w:p>
        </w:tc>
      </w:tr>
    </w:tbl>
    <w:p w:rsidR="00F22382" w:rsidRDefault="00F22382"/>
    <w:sectPr w:rsidR="00F22382" w:rsidSect="00D70CB6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B6"/>
    <w:rsid w:val="0002012A"/>
    <w:rsid w:val="000451E4"/>
    <w:rsid w:val="00266D14"/>
    <w:rsid w:val="002F188D"/>
    <w:rsid w:val="003B41F8"/>
    <w:rsid w:val="00463D6E"/>
    <w:rsid w:val="004B3E65"/>
    <w:rsid w:val="00602355"/>
    <w:rsid w:val="00602AC4"/>
    <w:rsid w:val="008552D5"/>
    <w:rsid w:val="008964A9"/>
    <w:rsid w:val="008B1FE9"/>
    <w:rsid w:val="008E6EA6"/>
    <w:rsid w:val="00957771"/>
    <w:rsid w:val="009B4F1C"/>
    <w:rsid w:val="00A26AED"/>
    <w:rsid w:val="00A30E05"/>
    <w:rsid w:val="00A534D1"/>
    <w:rsid w:val="00A906FF"/>
    <w:rsid w:val="00A93A86"/>
    <w:rsid w:val="00AD70E0"/>
    <w:rsid w:val="00BA05A4"/>
    <w:rsid w:val="00BB0EA8"/>
    <w:rsid w:val="00C33760"/>
    <w:rsid w:val="00D70CB6"/>
    <w:rsid w:val="00DB41D8"/>
    <w:rsid w:val="00E0490A"/>
    <w:rsid w:val="00E12112"/>
    <w:rsid w:val="00E17679"/>
    <w:rsid w:val="00E23A67"/>
    <w:rsid w:val="00E47AEC"/>
    <w:rsid w:val="00E51732"/>
    <w:rsid w:val="00E81E8D"/>
    <w:rsid w:val="00F22382"/>
    <w:rsid w:val="00FD7586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05192-8225-4956-8B06-EB04ECA5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1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CB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فرزاد خدامرادی</cp:lastModifiedBy>
  <cp:revision>40</cp:revision>
  <cp:lastPrinted>2024-02-27T06:11:00Z</cp:lastPrinted>
  <dcterms:created xsi:type="dcterms:W3CDTF">2023-06-24T08:44:00Z</dcterms:created>
  <dcterms:modified xsi:type="dcterms:W3CDTF">2025-02-18T06:55:00Z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5c588d84cbd42e3e8188038d04a003c9a688dbd4f52f4cee4dd441066dc45092</vt:lpwstr>
  </property>
</Properties>
</file>